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660"/>
        <w:gridCol w:w="6520"/>
      </w:tblGrid>
      <w:tr w:rsidR="00933EF8" w:rsidTr="0083640D">
        <w:trPr>
          <w:trHeight w:val="607"/>
        </w:trPr>
        <w:tc>
          <w:tcPr>
            <w:tcW w:w="2660" w:type="dxa"/>
          </w:tcPr>
          <w:p w:rsidR="00933EF8" w:rsidRDefault="00AE77A5" w:rsidP="009A0890">
            <w:pPr>
              <w:pStyle w:val="Intestazione"/>
              <w:framePr w:w="10807" w:h="897" w:wrap="notBeside" w:vAnchor="page" w:hAnchor="page" w:x="442" w:y="365" w:anchorLock="1"/>
              <w:jc w:val="center"/>
            </w:pPr>
            <w:r>
              <w:rPr>
                <w:b/>
                <w:bCs/>
                <w:noProof/>
                <w:color w:val="000080"/>
                <w:sz w:val="56"/>
                <w:szCs w:val="56"/>
              </w:rPr>
              <w:drawing>
                <wp:anchor distT="0" distB="0" distL="114300" distR="114300" simplePos="0" relativeHeight="251657728" behindDoc="0" locked="0" layoutInCell="1" allowOverlap="1">
                  <wp:simplePos x="0" y="0"/>
                  <wp:positionH relativeFrom="column">
                    <wp:posOffset>445135</wp:posOffset>
                  </wp:positionH>
                  <wp:positionV relativeFrom="paragraph">
                    <wp:posOffset>-2540</wp:posOffset>
                  </wp:positionV>
                  <wp:extent cx="933450" cy="1152525"/>
                  <wp:effectExtent l="19050" t="0" r="0" b="0"/>
                  <wp:wrapSquare wrapText="bothSides"/>
                  <wp:docPr id="4" name="Immagine 3" descr="USB Lavoro Priv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USB Lavoro Privato"/>
                          <pic:cNvPicPr>
                            <a:picLocks noChangeAspect="1" noChangeArrowheads="1"/>
                          </pic:cNvPicPr>
                        </pic:nvPicPr>
                        <pic:blipFill>
                          <a:blip r:embed="rId5"/>
                          <a:srcRect/>
                          <a:stretch>
                            <a:fillRect/>
                          </a:stretch>
                        </pic:blipFill>
                        <pic:spPr bwMode="auto">
                          <a:xfrm>
                            <a:off x="0" y="0"/>
                            <a:ext cx="933450" cy="1152525"/>
                          </a:xfrm>
                          <a:prstGeom prst="rect">
                            <a:avLst/>
                          </a:prstGeom>
                          <a:noFill/>
                          <a:ln w="9525">
                            <a:noFill/>
                            <a:miter lim="800000"/>
                            <a:headEnd/>
                            <a:tailEnd/>
                          </a:ln>
                        </pic:spPr>
                      </pic:pic>
                    </a:graphicData>
                  </a:graphic>
                </wp:anchor>
              </w:drawing>
            </w:r>
            <w:r w:rsidR="00655CE8">
              <w:rPr>
                <w:b/>
                <w:bCs/>
                <w:noProof/>
                <w:color w:val="000080"/>
                <w:sz w:val="56"/>
                <w:szCs w:val="56"/>
              </w:rPr>
              <w:pict>
                <v:line id="_x0000_s1026" style="position:absolute;left:0;text-align:left;z-index:251656704;mso-position-horizontal-relative:text;mso-position-vertical-relative:text" from="119.7pt,83.8pt" to="525.9pt,83.8pt" strokecolor="red" strokeweight="6pt"/>
              </w:pict>
            </w:r>
            <w:r w:rsidR="0083640D">
              <w:t xml:space="preserve">          </w:t>
            </w:r>
            <w:r w:rsidR="004A5BCF">
              <w:t xml:space="preserve">  </w:t>
            </w:r>
          </w:p>
        </w:tc>
        <w:tc>
          <w:tcPr>
            <w:tcW w:w="6520" w:type="dxa"/>
            <w:vAlign w:val="center"/>
          </w:tcPr>
          <w:p w:rsidR="00933EF8" w:rsidRDefault="00933EF8" w:rsidP="00933EF8">
            <w:pPr>
              <w:framePr w:w="10807" w:h="897" w:wrap="notBeside" w:vAnchor="page" w:hAnchor="page" w:x="442" w:y="365" w:anchorLock="1"/>
              <w:autoSpaceDE w:val="0"/>
              <w:autoSpaceDN w:val="0"/>
              <w:adjustRightInd w:val="0"/>
              <w:spacing w:after="120"/>
              <w:jc w:val="center"/>
              <w:rPr>
                <w:b/>
                <w:bCs/>
                <w:color w:val="000080"/>
                <w:sz w:val="56"/>
                <w:szCs w:val="56"/>
              </w:rPr>
            </w:pPr>
            <w:r>
              <w:rPr>
                <w:b/>
                <w:bCs/>
                <w:color w:val="000080"/>
                <w:sz w:val="56"/>
                <w:szCs w:val="56"/>
              </w:rPr>
              <w:t>Unione Sindacale di Base</w:t>
            </w:r>
          </w:p>
          <w:p w:rsidR="00933EF8" w:rsidRDefault="00933EF8" w:rsidP="00933EF8">
            <w:pPr>
              <w:pStyle w:val="Intestazione"/>
              <w:framePr w:w="10807" w:h="897" w:wrap="notBeside" w:vAnchor="page" w:hAnchor="page" w:x="442" w:y="365" w:anchorLock="1"/>
              <w:jc w:val="center"/>
              <w:rPr>
                <w:b/>
                <w:bCs/>
                <w:color w:val="000080"/>
                <w:sz w:val="37"/>
                <w:szCs w:val="37"/>
              </w:rPr>
            </w:pPr>
            <w:r>
              <w:rPr>
                <w:b/>
                <w:bCs/>
                <w:color w:val="000080"/>
                <w:sz w:val="37"/>
                <w:szCs w:val="37"/>
              </w:rPr>
              <w:t xml:space="preserve">Federazione </w:t>
            </w:r>
            <w:r w:rsidR="00600F8A">
              <w:rPr>
                <w:b/>
                <w:bCs/>
                <w:color w:val="000080"/>
                <w:sz w:val="37"/>
                <w:szCs w:val="37"/>
              </w:rPr>
              <w:t>Lavoro Privato</w:t>
            </w:r>
            <w:r w:rsidR="009A0890">
              <w:rPr>
                <w:b/>
                <w:bCs/>
                <w:color w:val="000080"/>
                <w:sz w:val="37"/>
                <w:szCs w:val="37"/>
              </w:rPr>
              <w:t xml:space="preserve"> </w:t>
            </w:r>
            <w:r>
              <w:rPr>
                <w:b/>
                <w:bCs/>
                <w:color w:val="000080"/>
                <w:sz w:val="37"/>
                <w:szCs w:val="37"/>
              </w:rPr>
              <w:t>Calabria</w:t>
            </w:r>
          </w:p>
          <w:p w:rsidR="004A5BCF" w:rsidRPr="004A5BCF" w:rsidRDefault="004A5BCF" w:rsidP="004A5BCF">
            <w:pPr>
              <w:pStyle w:val="Intestazione"/>
              <w:framePr w:w="10807" w:h="897" w:wrap="notBeside" w:vAnchor="page" w:hAnchor="page" w:x="442" w:y="365" w:anchorLock="1"/>
              <w:jc w:val="center"/>
              <w:rPr>
                <w:sz w:val="30"/>
                <w:szCs w:val="30"/>
              </w:rPr>
            </w:pPr>
          </w:p>
        </w:tc>
      </w:tr>
    </w:tbl>
    <w:p w:rsidR="001C5E9C" w:rsidRDefault="001C5E9C" w:rsidP="00592FEB">
      <w:pPr>
        <w:framePr w:w="8483" w:h="730" w:hRule="exact" w:wrap="notBeside" w:vAnchor="page" w:hAnchor="page" w:x="1873" w:y="15665" w:anchorLock="1"/>
        <w:tabs>
          <w:tab w:val="left" w:pos="8222"/>
        </w:tabs>
        <w:rPr>
          <w:color w:val="000080"/>
          <w:sz w:val="20"/>
        </w:rPr>
      </w:pPr>
      <w:r>
        <w:rPr>
          <w:color w:val="000080"/>
          <w:sz w:val="20"/>
        </w:rPr>
        <w:t xml:space="preserve">                                                             </w:t>
      </w:r>
    </w:p>
    <w:p w:rsidR="00CB199B" w:rsidRDefault="00CB199B" w:rsidP="00CB199B">
      <w:pPr>
        <w:pStyle w:val="Pidipagina"/>
        <w:framePr w:w="9642" w:h="1047" w:hRule="exact" w:wrap="notBeside" w:vAnchor="page" w:hAnchor="page" w:x="1276" w:y="15305" w:anchorLock="1"/>
        <w:jc w:val="center"/>
        <w:rPr>
          <w:b/>
          <w:smallCaps/>
          <w:color w:val="000080"/>
          <w:sz w:val="22"/>
          <w:szCs w:val="22"/>
        </w:rPr>
      </w:pPr>
      <w:r>
        <w:rPr>
          <w:b/>
          <w:bCs/>
          <w:noProof/>
          <w:color w:val="000080"/>
          <w:sz w:val="56"/>
          <w:szCs w:val="56"/>
        </w:rPr>
        <w:pict>
          <v:line id="_x0000_s1029" style="position:absolute;left:0;text-align:left;z-index:251658752" from="156pt,5.05pt" to="321.25pt,5.05pt" strokecolor="red" strokeweight="2.5pt"/>
        </w:pict>
      </w:r>
    </w:p>
    <w:p w:rsidR="00CB199B" w:rsidRPr="00A17F92" w:rsidRDefault="00CB199B" w:rsidP="00CB199B">
      <w:pPr>
        <w:pStyle w:val="Pidipagina"/>
        <w:framePr w:w="9642" w:h="1047" w:hRule="exact" w:wrap="notBeside" w:vAnchor="page" w:hAnchor="page" w:x="1276" w:y="15305" w:anchorLock="1"/>
        <w:jc w:val="center"/>
        <w:rPr>
          <w:b/>
          <w:smallCaps/>
          <w:color w:val="000099"/>
          <w:sz w:val="22"/>
          <w:szCs w:val="22"/>
        </w:rPr>
      </w:pPr>
      <w:r w:rsidRPr="00A17F92">
        <w:rPr>
          <w:b/>
          <w:smallCaps/>
          <w:color w:val="000099"/>
          <w:sz w:val="22"/>
          <w:szCs w:val="22"/>
        </w:rPr>
        <w:t>Federazione Regionale Calabria</w:t>
      </w:r>
    </w:p>
    <w:p w:rsidR="00CB199B" w:rsidRPr="00A17F92" w:rsidRDefault="00CB199B" w:rsidP="00CB199B">
      <w:pPr>
        <w:framePr w:w="9642" w:h="1047" w:hRule="exact" w:wrap="notBeside" w:vAnchor="page" w:hAnchor="page" w:x="1276" w:y="15305" w:anchorLock="1"/>
        <w:autoSpaceDE w:val="0"/>
        <w:autoSpaceDN w:val="0"/>
        <w:adjustRightInd w:val="0"/>
        <w:jc w:val="center"/>
        <w:rPr>
          <w:b/>
          <w:color w:val="000099"/>
          <w:sz w:val="20"/>
        </w:rPr>
      </w:pPr>
      <w:r w:rsidRPr="00A17F92">
        <w:rPr>
          <w:b/>
          <w:color w:val="000099"/>
          <w:sz w:val="20"/>
        </w:rPr>
        <w:t xml:space="preserve">Via </w:t>
      </w:r>
      <w:r w:rsidR="000F096C">
        <w:rPr>
          <w:b/>
          <w:color w:val="000099"/>
          <w:sz w:val="20"/>
        </w:rPr>
        <w:t>Mario Greco, n. 132</w:t>
      </w:r>
      <w:r w:rsidRPr="00A17F92">
        <w:rPr>
          <w:b/>
          <w:color w:val="000099"/>
          <w:sz w:val="20"/>
        </w:rPr>
        <w:t xml:space="preserve">  – 8</w:t>
      </w:r>
      <w:r w:rsidR="000F096C">
        <w:rPr>
          <w:b/>
          <w:color w:val="000099"/>
          <w:sz w:val="20"/>
        </w:rPr>
        <w:t>8100</w:t>
      </w:r>
      <w:r w:rsidRPr="00A17F92">
        <w:rPr>
          <w:b/>
          <w:color w:val="000099"/>
          <w:sz w:val="20"/>
        </w:rPr>
        <w:t xml:space="preserve"> </w:t>
      </w:r>
      <w:r w:rsidR="000F096C">
        <w:rPr>
          <w:b/>
          <w:color w:val="000099"/>
          <w:sz w:val="20"/>
        </w:rPr>
        <w:t>Catanzaro</w:t>
      </w:r>
    </w:p>
    <w:p w:rsidR="00CB199B" w:rsidRPr="00A17F92" w:rsidRDefault="00CB199B" w:rsidP="00CB199B">
      <w:pPr>
        <w:framePr w:w="9642" w:h="1047" w:hRule="exact" w:wrap="notBeside" w:vAnchor="page" w:hAnchor="page" w:x="1276" w:y="15305" w:anchorLock="1"/>
        <w:jc w:val="center"/>
        <w:rPr>
          <w:rFonts w:ascii="Arial Narrow" w:hAnsi="Arial Narrow" w:cs="TimesNewRomanPS-BoldMT"/>
          <w:color w:val="000099"/>
          <w:sz w:val="20"/>
          <w:lang w:val="pt-BR"/>
        </w:rPr>
      </w:pPr>
      <w:r w:rsidRPr="00A17F92">
        <w:rPr>
          <w:color w:val="000099"/>
          <w:sz w:val="20"/>
          <w:lang w:val="en-GB"/>
        </w:rPr>
        <w:sym w:font="Wingdings" w:char="F028"/>
      </w:r>
      <w:r w:rsidRPr="00A17F92">
        <w:rPr>
          <w:rFonts w:ascii="Arial" w:hAnsi="Arial" w:cs="Arial"/>
          <w:color w:val="000099"/>
          <w:sz w:val="20"/>
          <w:lang w:val="pt-BR"/>
        </w:rPr>
        <w:t xml:space="preserve"> </w:t>
      </w:r>
      <w:r w:rsidRPr="00A17F92">
        <w:rPr>
          <w:color w:val="000099"/>
          <w:sz w:val="20"/>
          <w:lang w:val="pt-BR"/>
        </w:rPr>
        <w:t xml:space="preserve">tel. </w:t>
      </w:r>
      <w:r w:rsidR="000F096C" w:rsidRPr="000F096C">
        <w:rPr>
          <w:color w:val="000099"/>
          <w:sz w:val="20"/>
        </w:rPr>
        <w:t>331 577 2939</w:t>
      </w:r>
      <w:r w:rsidR="000F096C">
        <w:rPr>
          <w:color w:val="000099"/>
          <w:sz w:val="20"/>
        </w:rPr>
        <w:t xml:space="preserve"> </w:t>
      </w:r>
      <w:r w:rsidRPr="000F096C">
        <w:rPr>
          <w:color w:val="000099"/>
          <w:sz w:val="20"/>
        </w:rPr>
        <w:t xml:space="preserve">–  </w:t>
      </w:r>
      <w:r w:rsidRPr="00A17F92">
        <w:rPr>
          <w:color w:val="000099"/>
          <w:sz w:val="20"/>
        </w:rPr>
        <w:sym w:font="Wingdings" w:char="F02A"/>
      </w:r>
      <w:r w:rsidRPr="000F096C">
        <w:rPr>
          <w:color w:val="000099"/>
          <w:sz w:val="20"/>
        </w:rPr>
        <w:t xml:space="preserve"> </w:t>
      </w:r>
      <w:hyperlink r:id="rId6" w:history="1">
        <w:r w:rsidRPr="00A17F92">
          <w:rPr>
            <w:rStyle w:val="Collegamentoipertestuale"/>
            <w:color w:val="000099"/>
            <w:sz w:val="20"/>
            <w:lang w:val="pt-BR"/>
          </w:rPr>
          <w:t>calabria@usb.it</w:t>
        </w:r>
      </w:hyperlink>
      <w:r w:rsidRPr="00A17F92">
        <w:rPr>
          <w:color w:val="000099"/>
          <w:sz w:val="20"/>
          <w:lang w:val="pt-BR"/>
        </w:rPr>
        <w:t xml:space="preserve">   </w:t>
      </w:r>
      <w:r w:rsidRPr="00A17F92">
        <w:rPr>
          <w:color w:val="000099"/>
          <w:sz w:val="28"/>
          <w:szCs w:val="28"/>
          <w:lang w:val="pt-BR"/>
        </w:rPr>
        <w:sym w:font="Webdings" w:char="F0BF"/>
      </w:r>
      <w:r w:rsidRPr="00A17F92">
        <w:rPr>
          <w:color w:val="000099"/>
          <w:sz w:val="20"/>
          <w:lang w:val="pt-BR"/>
        </w:rPr>
        <w:t xml:space="preserve"> </w:t>
      </w:r>
      <w:hyperlink r:id="rId7" w:history="1">
        <w:r w:rsidRPr="00A17F92">
          <w:rPr>
            <w:rStyle w:val="Collegamentoipertestuale"/>
            <w:color w:val="000099"/>
            <w:sz w:val="20"/>
            <w:lang w:val="pt-BR"/>
          </w:rPr>
          <w:t>www.calabria.usb.it</w:t>
        </w:r>
      </w:hyperlink>
    </w:p>
    <w:p w:rsidR="00026D8B" w:rsidRPr="008E66A1" w:rsidRDefault="00026D8B" w:rsidP="00C91594">
      <w:pPr>
        <w:tabs>
          <w:tab w:val="left" w:pos="9781"/>
        </w:tabs>
        <w:ind w:left="284" w:right="423"/>
        <w:jc w:val="center"/>
        <w:rPr>
          <w:sz w:val="22"/>
          <w:szCs w:val="22"/>
          <w:lang w:val="pt-BR"/>
        </w:rPr>
      </w:pPr>
    </w:p>
    <w:p w:rsidR="00AE77A5" w:rsidRDefault="00AE77A5" w:rsidP="00AE77A5">
      <w:pPr>
        <w:tabs>
          <w:tab w:val="left" w:pos="10065"/>
        </w:tabs>
        <w:spacing w:line="360" w:lineRule="auto"/>
        <w:ind w:left="567" w:right="707"/>
        <w:jc w:val="center"/>
        <w:rPr>
          <w:b/>
          <w:sz w:val="28"/>
          <w:szCs w:val="28"/>
        </w:rPr>
      </w:pPr>
      <w:r>
        <w:rPr>
          <w:b/>
          <w:sz w:val="28"/>
          <w:szCs w:val="28"/>
        </w:rPr>
        <w:t xml:space="preserve">S.A.Cal: operazione EUMENIDI </w:t>
      </w:r>
    </w:p>
    <w:p w:rsidR="00AE77A5" w:rsidRDefault="00AE77A5" w:rsidP="00AE77A5">
      <w:pPr>
        <w:tabs>
          <w:tab w:val="left" w:pos="10065"/>
        </w:tabs>
        <w:spacing w:line="360" w:lineRule="auto"/>
        <w:ind w:right="707"/>
      </w:pPr>
      <w:r>
        <w:rPr>
          <w:b/>
          <w:sz w:val="28"/>
          <w:szCs w:val="28"/>
        </w:rPr>
        <w:t>Arrestati i vertici aziendali e sospesi dai pubblici uffici altre 12 persone</w:t>
      </w:r>
    </w:p>
    <w:p w:rsidR="00AE77A5" w:rsidRDefault="00AE77A5" w:rsidP="00AE77A5">
      <w:pPr>
        <w:tabs>
          <w:tab w:val="left" w:pos="10065"/>
        </w:tabs>
        <w:spacing w:line="360" w:lineRule="auto"/>
        <w:ind w:left="567" w:right="707"/>
        <w:jc w:val="center"/>
        <w:rPr>
          <w:b/>
          <w:sz w:val="28"/>
          <w:szCs w:val="28"/>
        </w:rPr>
      </w:pPr>
    </w:p>
    <w:p w:rsidR="00AE77A5" w:rsidRDefault="00AE77A5" w:rsidP="00AE77A5">
      <w:pPr>
        <w:tabs>
          <w:tab w:val="left" w:pos="10065"/>
        </w:tabs>
        <w:spacing w:line="360" w:lineRule="auto"/>
        <w:ind w:left="567" w:right="707"/>
        <w:jc w:val="center"/>
      </w:pPr>
      <w:r>
        <w:rPr>
          <w:b/>
          <w:sz w:val="28"/>
          <w:szCs w:val="28"/>
        </w:rPr>
        <w:t>USB: Ovvio epilogo di quanto più volte denunciato da USB</w:t>
      </w:r>
    </w:p>
    <w:p w:rsidR="00AE77A5" w:rsidRDefault="00AE77A5" w:rsidP="00AE77A5">
      <w:pPr>
        <w:tabs>
          <w:tab w:val="left" w:pos="10065"/>
        </w:tabs>
        <w:spacing w:line="360" w:lineRule="auto"/>
        <w:ind w:left="567" w:right="707"/>
        <w:jc w:val="center"/>
        <w:rPr>
          <w:b/>
          <w:sz w:val="28"/>
          <w:szCs w:val="28"/>
        </w:rPr>
      </w:pPr>
    </w:p>
    <w:p w:rsidR="00AE77A5" w:rsidRDefault="00AE77A5" w:rsidP="00AE77A5">
      <w:pPr>
        <w:pStyle w:val="NormaleWeb"/>
        <w:shd w:val="clear" w:color="auto" w:fill="FFFFFF"/>
        <w:spacing w:beforeAutospacing="0" w:after="150" w:afterAutospacing="0" w:line="300" w:lineRule="atLeast"/>
        <w:jc w:val="both"/>
        <w:rPr>
          <w:color w:val="222222"/>
        </w:rPr>
      </w:pPr>
      <w:r>
        <w:rPr>
          <w:color w:val="222222"/>
        </w:rPr>
        <w:t xml:space="preserve">Il terremoto che in queste ore sta investendo la Sacal, con l’arresto dei suoi massimi esponenti, Presidente, Direttore generale e Dirigente dell’Ufficio Legale, con le accuse di peculato, corruzione, abuso di ufficio e altro, oltre alla sospensione dai pubblici uffici di altre 12 persone, non fa che confermare le posizioni che USB, ha da sempre denunciato, non ultimo quando due anni fa, nell’agosto 2015 avevamo richiamato l’attenzione su quanto stava accadendo in SACAL con una dirigenza che, benché indagata e, a nostro avviso assolutamente delegittimata, oltre che incapace, ha continuato imperterrita ad operare scelte con gravi ripercussioni sulla società stessa e sulla pelle dei lavoratori. </w:t>
      </w:r>
    </w:p>
    <w:p w:rsidR="00AE77A5" w:rsidRDefault="00AE77A5" w:rsidP="00AE77A5">
      <w:pPr>
        <w:pStyle w:val="NormaleWeb"/>
        <w:shd w:val="clear" w:color="auto" w:fill="FFFFFF"/>
        <w:spacing w:beforeAutospacing="0" w:after="150" w:afterAutospacing="0" w:line="300" w:lineRule="atLeast"/>
        <w:jc w:val="both"/>
        <w:rPr>
          <w:color w:val="222222"/>
        </w:rPr>
      </w:pPr>
      <w:r>
        <w:rPr>
          <w:color w:val="222222"/>
        </w:rPr>
        <w:t>Una responsabilità precisa ce l’hanno anche le istituzioni politiche regionali e locali che, a dispetto delle nostre denunce delle nostre azioni di lotta e dei nostri ripetuti scontri con i vertici dell’azienda, hanno sostenuto questa dirigenza permettendole di perpetrare lo scempio dello smembramento di Sacal (con la creazione di Sacal e Sacal GH), con pesanti conseguenze per i lavoratori.</w:t>
      </w:r>
    </w:p>
    <w:p w:rsidR="00AE77A5" w:rsidRDefault="00AE77A5" w:rsidP="00AE77A5">
      <w:pPr>
        <w:pStyle w:val="NormaleWeb"/>
        <w:shd w:val="clear" w:color="auto" w:fill="FFFFFF"/>
        <w:spacing w:beforeAutospacing="0" w:after="150" w:afterAutospacing="0" w:line="300" w:lineRule="atLeast"/>
        <w:jc w:val="both"/>
      </w:pPr>
      <w:r>
        <w:rPr>
          <w:color w:val="222222"/>
        </w:rPr>
        <w:t xml:space="preserve">Analoga responsabilità, a nostro avviso, ce l’hanno quelle organizzazioni sindacali complici che, anziché vigilare e tutelare i lavoratori, hanno consentito queste operazioni, fungendo da “pompieri”, coprendole attraverso dichiarazioni che ostentavano sicurezza, positività e approvazione al progetto, e permettendo anche la privatizzazione di diversi settori e la gestione totale dei 3 aeroporti calabresi. In particolare appaiono vergognose le dichiarazioni della Filt Cgil che oggi condanna quanto accaduto, ma che in tutta questa vicenda si è schierata a favore dell’azienda permettendo anche atti unilaterali contro chi ha provato a fermare quanto  stava accadendo. </w:t>
      </w:r>
    </w:p>
    <w:p w:rsidR="00AE77A5" w:rsidRDefault="00AE77A5" w:rsidP="00AE77A5">
      <w:pPr>
        <w:pStyle w:val="NormaleWeb"/>
        <w:shd w:val="clear" w:color="auto" w:fill="FFFFFF"/>
        <w:spacing w:beforeAutospacing="0" w:after="150" w:afterAutospacing="0" w:line="300" w:lineRule="atLeast"/>
        <w:jc w:val="both"/>
        <w:rPr>
          <w:b/>
          <w:bCs/>
          <w:color w:val="222222"/>
        </w:rPr>
      </w:pPr>
      <w:r>
        <w:rPr>
          <w:b/>
          <w:bCs/>
          <w:color w:val="222222"/>
        </w:rPr>
        <w:t>In attesa che il lavoro della magistratura faccia il suo corso, USB chiede alla Regione Calabria  l’apertura immediata di un tavolo di crisi e la massima celerità nel mettere in atto tutte le operazioni necessarie per tutelare i lavoratori e per garantire il prosieguo delle attività della SACAL negli aeroporti calabresi.</w:t>
      </w:r>
    </w:p>
    <w:p w:rsidR="00AE77A5" w:rsidRDefault="00AE77A5" w:rsidP="00AE77A5">
      <w:pPr>
        <w:pStyle w:val="NormaleWeb"/>
        <w:shd w:val="clear" w:color="auto" w:fill="FFFFFF"/>
        <w:spacing w:beforeAutospacing="0" w:after="150" w:afterAutospacing="0" w:line="300" w:lineRule="atLeast"/>
        <w:jc w:val="both"/>
        <w:rPr>
          <w:b/>
          <w:bCs/>
          <w:color w:val="222222"/>
        </w:rPr>
      </w:pPr>
      <w:r>
        <w:rPr>
          <w:b/>
          <w:bCs/>
          <w:color w:val="222222"/>
        </w:rPr>
        <w:t>Lamezia Terme, 11 aprile 2017</w:t>
      </w:r>
    </w:p>
    <w:p w:rsidR="00AE77A5" w:rsidRPr="006E48D3" w:rsidRDefault="00AE77A5" w:rsidP="00AE77A5">
      <w:pPr>
        <w:pStyle w:val="NormaleWeb"/>
        <w:shd w:val="clear" w:color="auto" w:fill="FFFFFF"/>
        <w:spacing w:beforeAutospacing="0" w:after="150" w:afterAutospacing="0" w:line="300" w:lineRule="atLeast"/>
        <w:ind w:left="3969"/>
        <w:jc w:val="center"/>
        <w:rPr>
          <w:b/>
          <w:bCs/>
        </w:rPr>
      </w:pPr>
      <w:r>
        <w:rPr>
          <w:b/>
        </w:rPr>
        <w:t>Federazione Regionale USB Lavoro Privato</w:t>
      </w:r>
    </w:p>
    <w:p w:rsidR="00AE77A5" w:rsidRDefault="00AE77A5" w:rsidP="00AE77A5">
      <w:pPr>
        <w:spacing w:after="120" w:line="320" w:lineRule="exact"/>
        <w:ind w:left="3969"/>
        <w:jc w:val="center"/>
        <w:rPr>
          <w:b/>
          <w:szCs w:val="24"/>
        </w:rPr>
      </w:pPr>
      <w:r>
        <w:rPr>
          <w:b/>
          <w:szCs w:val="24"/>
        </w:rPr>
        <w:t>USB Lavoro Privato Trasporto Aereo</w:t>
      </w:r>
    </w:p>
    <w:p w:rsidR="00CA6769" w:rsidRPr="00CA6769" w:rsidRDefault="00CA6769" w:rsidP="00AE77A5">
      <w:pPr>
        <w:jc w:val="right"/>
        <w:rPr>
          <w:sz w:val="28"/>
          <w:szCs w:val="28"/>
        </w:rPr>
      </w:pPr>
    </w:p>
    <w:sectPr w:rsidR="00CA6769" w:rsidRPr="00CA6769" w:rsidSect="000F096C">
      <w:pgSz w:w="11906" w:h="16838"/>
      <w:pgMar w:top="1134" w:right="991" w:bottom="1134"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D5D2765"/>
    <w:multiLevelType w:val="hybridMultilevel"/>
    <w:tmpl w:val="22764C30"/>
    <w:lvl w:ilvl="0" w:tplc="85466EA4">
      <w:start w:val="1"/>
      <w:numFmt w:val="upperLetter"/>
      <w:lvlText w:val="%1."/>
      <w:lvlJc w:val="left"/>
      <w:pPr>
        <w:ind w:left="6855" w:hanging="360"/>
      </w:pPr>
      <w:rPr>
        <w:rFonts w:hint="default"/>
      </w:rPr>
    </w:lvl>
    <w:lvl w:ilvl="1" w:tplc="04100019" w:tentative="1">
      <w:start w:val="1"/>
      <w:numFmt w:val="lowerLetter"/>
      <w:lvlText w:val="%2."/>
      <w:lvlJc w:val="left"/>
      <w:pPr>
        <w:ind w:left="7575" w:hanging="360"/>
      </w:pPr>
    </w:lvl>
    <w:lvl w:ilvl="2" w:tplc="0410001B" w:tentative="1">
      <w:start w:val="1"/>
      <w:numFmt w:val="lowerRoman"/>
      <w:lvlText w:val="%3."/>
      <w:lvlJc w:val="right"/>
      <w:pPr>
        <w:ind w:left="8295" w:hanging="180"/>
      </w:pPr>
    </w:lvl>
    <w:lvl w:ilvl="3" w:tplc="0410000F" w:tentative="1">
      <w:start w:val="1"/>
      <w:numFmt w:val="decimal"/>
      <w:lvlText w:val="%4."/>
      <w:lvlJc w:val="left"/>
      <w:pPr>
        <w:ind w:left="9015" w:hanging="360"/>
      </w:pPr>
    </w:lvl>
    <w:lvl w:ilvl="4" w:tplc="04100019" w:tentative="1">
      <w:start w:val="1"/>
      <w:numFmt w:val="lowerLetter"/>
      <w:lvlText w:val="%5."/>
      <w:lvlJc w:val="left"/>
      <w:pPr>
        <w:ind w:left="9735" w:hanging="360"/>
      </w:pPr>
    </w:lvl>
    <w:lvl w:ilvl="5" w:tplc="0410001B" w:tentative="1">
      <w:start w:val="1"/>
      <w:numFmt w:val="lowerRoman"/>
      <w:lvlText w:val="%6."/>
      <w:lvlJc w:val="right"/>
      <w:pPr>
        <w:ind w:left="10455" w:hanging="180"/>
      </w:pPr>
    </w:lvl>
    <w:lvl w:ilvl="6" w:tplc="0410000F" w:tentative="1">
      <w:start w:val="1"/>
      <w:numFmt w:val="decimal"/>
      <w:lvlText w:val="%7."/>
      <w:lvlJc w:val="left"/>
      <w:pPr>
        <w:ind w:left="11175" w:hanging="360"/>
      </w:pPr>
    </w:lvl>
    <w:lvl w:ilvl="7" w:tplc="04100019" w:tentative="1">
      <w:start w:val="1"/>
      <w:numFmt w:val="lowerLetter"/>
      <w:lvlText w:val="%8."/>
      <w:lvlJc w:val="left"/>
      <w:pPr>
        <w:ind w:left="11895" w:hanging="360"/>
      </w:pPr>
    </w:lvl>
    <w:lvl w:ilvl="8" w:tplc="0410001B" w:tentative="1">
      <w:start w:val="1"/>
      <w:numFmt w:val="lowerRoman"/>
      <w:lvlText w:val="%9."/>
      <w:lvlJc w:val="right"/>
      <w:pPr>
        <w:ind w:left="12615" w:hanging="180"/>
      </w:pPr>
    </w:lvl>
  </w:abstractNum>
  <w:abstractNum w:abstractNumId="3">
    <w:nsid w:val="1E583B05"/>
    <w:multiLevelType w:val="hybridMultilevel"/>
    <w:tmpl w:val="0298EC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3FC3706"/>
    <w:multiLevelType w:val="hybridMultilevel"/>
    <w:tmpl w:val="42EA5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31569D"/>
    <w:multiLevelType w:val="hybridMultilevel"/>
    <w:tmpl w:val="9858020A"/>
    <w:lvl w:ilvl="0" w:tplc="DBEA2812">
      <w:start w:val="1"/>
      <w:numFmt w:val="upperLetter"/>
      <w:lvlText w:val="%1."/>
      <w:lvlJc w:val="left"/>
      <w:pPr>
        <w:ind w:left="6855" w:hanging="360"/>
      </w:pPr>
      <w:rPr>
        <w:rFonts w:hint="default"/>
      </w:rPr>
    </w:lvl>
    <w:lvl w:ilvl="1" w:tplc="04100019" w:tentative="1">
      <w:start w:val="1"/>
      <w:numFmt w:val="lowerLetter"/>
      <w:lvlText w:val="%2."/>
      <w:lvlJc w:val="left"/>
      <w:pPr>
        <w:ind w:left="7575" w:hanging="360"/>
      </w:pPr>
    </w:lvl>
    <w:lvl w:ilvl="2" w:tplc="0410001B" w:tentative="1">
      <w:start w:val="1"/>
      <w:numFmt w:val="lowerRoman"/>
      <w:lvlText w:val="%3."/>
      <w:lvlJc w:val="right"/>
      <w:pPr>
        <w:ind w:left="8295" w:hanging="180"/>
      </w:pPr>
    </w:lvl>
    <w:lvl w:ilvl="3" w:tplc="0410000F" w:tentative="1">
      <w:start w:val="1"/>
      <w:numFmt w:val="decimal"/>
      <w:lvlText w:val="%4."/>
      <w:lvlJc w:val="left"/>
      <w:pPr>
        <w:ind w:left="9015" w:hanging="360"/>
      </w:pPr>
    </w:lvl>
    <w:lvl w:ilvl="4" w:tplc="04100019" w:tentative="1">
      <w:start w:val="1"/>
      <w:numFmt w:val="lowerLetter"/>
      <w:lvlText w:val="%5."/>
      <w:lvlJc w:val="left"/>
      <w:pPr>
        <w:ind w:left="9735" w:hanging="360"/>
      </w:pPr>
    </w:lvl>
    <w:lvl w:ilvl="5" w:tplc="0410001B" w:tentative="1">
      <w:start w:val="1"/>
      <w:numFmt w:val="lowerRoman"/>
      <w:lvlText w:val="%6."/>
      <w:lvlJc w:val="right"/>
      <w:pPr>
        <w:ind w:left="10455" w:hanging="180"/>
      </w:pPr>
    </w:lvl>
    <w:lvl w:ilvl="6" w:tplc="0410000F" w:tentative="1">
      <w:start w:val="1"/>
      <w:numFmt w:val="decimal"/>
      <w:lvlText w:val="%7."/>
      <w:lvlJc w:val="left"/>
      <w:pPr>
        <w:ind w:left="11175" w:hanging="360"/>
      </w:pPr>
    </w:lvl>
    <w:lvl w:ilvl="7" w:tplc="04100019" w:tentative="1">
      <w:start w:val="1"/>
      <w:numFmt w:val="lowerLetter"/>
      <w:lvlText w:val="%8."/>
      <w:lvlJc w:val="left"/>
      <w:pPr>
        <w:ind w:left="11895" w:hanging="360"/>
      </w:pPr>
    </w:lvl>
    <w:lvl w:ilvl="8" w:tplc="0410001B" w:tentative="1">
      <w:start w:val="1"/>
      <w:numFmt w:val="lowerRoman"/>
      <w:lvlText w:val="%9."/>
      <w:lvlJc w:val="right"/>
      <w:pPr>
        <w:ind w:left="12615" w:hanging="180"/>
      </w:pPr>
    </w:lvl>
  </w:abstractNum>
  <w:abstractNum w:abstractNumId="6">
    <w:nsid w:val="51EA4860"/>
    <w:multiLevelType w:val="hybridMultilevel"/>
    <w:tmpl w:val="7D440AE0"/>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lvlOverride w:ilvl="0"/>
    <w:lvlOverride w:ilvl="1"/>
    <w:lvlOverride w:ilvl="2"/>
    <w:lvlOverride w:ilvl="3"/>
    <w:lvlOverride w:ilvl="4"/>
    <w:lvlOverride w:ilvl="5"/>
    <w:lvlOverride w:ilvl="6"/>
    <w:lvlOverride w:ilvl="7"/>
    <w:lvlOverride w:ilvl="8"/>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683981"/>
    <w:rsid w:val="0000200F"/>
    <w:rsid w:val="00026D8B"/>
    <w:rsid w:val="000340AC"/>
    <w:rsid w:val="00060330"/>
    <w:rsid w:val="00062A47"/>
    <w:rsid w:val="0006349A"/>
    <w:rsid w:val="000F096C"/>
    <w:rsid w:val="00132E07"/>
    <w:rsid w:val="00173C34"/>
    <w:rsid w:val="001C318B"/>
    <w:rsid w:val="001C5E9C"/>
    <w:rsid w:val="00210481"/>
    <w:rsid w:val="002173BC"/>
    <w:rsid w:val="0028275B"/>
    <w:rsid w:val="002911C3"/>
    <w:rsid w:val="00307B6B"/>
    <w:rsid w:val="003568B6"/>
    <w:rsid w:val="00373927"/>
    <w:rsid w:val="003A7F2F"/>
    <w:rsid w:val="003C21C4"/>
    <w:rsid w:val="003D5E3C"/>
    <w:rsid w:val="003E2EAC"/>
    <w:rsid w:val="003F7ECA"/>
    <w:rsid w:val="00401C52"/>
    <w:rsid w:val="00437809"/>
    <w:rsid w:val="00460F51"/>
    <w:rsid w:val="004A5BCF"/>
    <w:rsid w:val="004C5AAA"/>
    <w:rsid w:val="004E0344"/>
    <w:rsid w:val="004F2423"/>
    <w:rsid w:val="004F66DF"/>
    <w:rsid w:val="005025C9"/>
    <w:rsid w:val="005245D6"/>
    <w:rsid w:val="00543BC4"/>
    <w:rsid w:val="00550E9E"/>
    <w:rsid w:val="0058482B"/>
    <w:rsid w:val="00592FEB"/>
    <w:rsid w:val="00600F8A"/>
    <w:rsid w:val="00612E7F"/>
    <w:rsid w:val="00615CA7"/>
    <w:rsid w:val="00621B51"/>
    <w:rsid w:val="00646F46"/>
    <w:rsid w:val="00655CE8"/>
    <w:rsid w:val="00683981"/>
    <w:rsid w:val="00690A7C"/>
    <w:rsid w:val="006A1D5F"/>
    <w:rsid w:val="00732808"/>
    <w:rsid w:val="00751258"/>
    <w:rsid w:val="007724A6"/>
    <w:rsid w:val="007746A0"/>
    <w:rsid w:val="00791516"/>
    <w:rsid w:val="00793346"/>
    <w:rsid w:val="007936CA"/>
    <w:rsid w:val="007A4B74"/>
    <w:rsid w:val="007B0137"/>
    <w:rsid w:val="0082194B"/>
    <w:rsid w:val="0083640D"/>
    <w:rsid w:val="00836D22"/>
    <w:rsid w:val="008473E3"/>
    <w:rsid w:val="00850DF6"/>
    <w:rsid w:val="00852654"/>
    <w:rsid w:val="00862A3D"/>
    <w:rsid w:val="00894EBA"/>
    <w:rsid w:val="008B7A41"/>
    <w:rsid w:val="008C10C4"/>
    <w:rsid w:val="008E66A1"/>
    <w:rsid w:val="00933EF8"/>
    <w:rsid w:val="00970FCA"/>
    <w:rsid w:val="00971B9C"/>
    <w:rsid w:val="00985C5B"/>
    <w:rsid w:val="009A0890"/>
    <w:rsid w:val="009B089F"/>
    <w:rsid w:val="009D0D5C"/>
    <w:rsid w:val="009E4A59"/>
    <w:rsid w:val="00A34231"/>
    <w:rsid w:val="00A710BC"/>
    <w:rsid w:val="00A76C79"/>
    <w:rsid w:val="00AA08B0"/>
    <w:rsid w:val="00AE77A5"/>
    <w:rsid w:val="00B1445E"/>
    <w:rsid w:val="00B3622D"/>
    <w:rsid w:val="00B62C06"/>
    <w:rsid w:val="00B67518"/>
    <w:rsid w:val="00C425CA"/>
    <w:rsid w:val="00C42816"/>
    <w:rsid w:val="00C46406"/>
    <w:rsid w:val="00C7217E"/>
    <w:rsid w:val="00C740F5"/>
    <w:rsid w:val="00C91594"/>
    <w:rsid w:val="00CA6769"/>
    <w:rsid w:val="00CB0351"/>
    <w:rsid w:val="00CB199B"/>
    <w:rsid w:val="00CB3A1D"/>
    <w:rsid w:val="00CD27BF"/>
    <w:rsid w:val="00D2254B"/>
    <w:rsid w:val="00D50BA0"/>
    <w:rsid w:val="00D94300"/>
    <w:rsid w:val="00DC30AB"/>
    <w:rsid w:val="00DE22A4"/>
    <w:rsid w:val="00E508E7"/>
    <w:rsid w:val="00E77EE7"/>
    <w:rsid w:val="00E80FB8"/>
    <w:rsid w:val="00ED4576"/>
    <w:rsid w:val="00F3590C"/>
    <w:rsid w:val="00F54BF5"/>
    <w:rsid w:val="00F81DF4"/>
    <w:rsid w:val="00FC2572"/>
    <w:rsid w:val="00FE37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outlineLvl w:val="0"/>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delblocco">
    <w:name w:val="Block Text"/>
    <w:basedOn w:val="Normale"/>
    <w:pPr>
      <w:ind w:left="567" w:right="565"/>
      <w:jc w:val="both"/>
    </w:pPr>
  </w:style>
  <w:style w:type="paragraph" w:styleId="Corpotesto">
    <w:name w:val="Corpo testo"/>
    <w:basedOn w:val="Normale"/>
    <w:pPr>
      <w:spacing w:after="240" w:line="240" w:lineRule="atLeast"/>
      <w:ind w:firstLine="360"/>
      <w:jc w:val="both"/>
    </w:pPr>
    <w:rPr>
      <w:rFonts w:ascii="Garamond" w:hAnsi="Garamond"/>
      <w:spacing w:val="-5"/>
    </w:rPr>
  </w:style>
  <w:style w:type="paragraph" w:customStyle="1" w:styleId="Nomesociet">
    <w:name w:val="Nome società"/>
    <w:basedOn w:val="Corpotesto"/>
    <w:pPr>
      <w:keepLines/>
      <w:framePr w:w="8640" w:h="1440" w:wrap="notBeside" w:vAnchor="page" w:hAnchor="margin" w:xAlign="center" w:y="889" w:anchorLock="1"/>
      <w:spacing w:after="80"/>
      <w:ind w:firstLine="0"/>
      <w:jc w:val="center"/>
    </w:pPr>
    <w:rPr>
      <w:caps/>
      <w:spacing w:val="75"/>
      <w:sz w:val="21"/>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Intestazionemessaggio">
    <w:name w:val="Message Header"/>
    <w:basedOn w:val="Corpotesto"/>
    <w:pPr>
      <w:keepLines/>
      <w:spacing w:after="40" w:line="140" w:lineRule="atLeast"/>
      <w:ind w:left="360" w:firstLine="0"/>
      <w:jc w:val="left"/>
    </w:pPr>
  </w:style>
  <w:style w:type="paragraph" w:customStyle="1" w:styleId="Primaintestazionemessaggio">
    <w:name w:val="Prima intestazione messaggio"/>
    <w:basedOn w:val="Intestazionemessaggio"/>
    <w:next w:val="Intestazionemessaggio"/>
  </w:style>
  <w:style w:type="paragraph" w:customStyle="1" w:styleId="Etichettaintestazionemessaggio">
    <w:name w:val="Etichetta intestazione messaggio"/>
    <w:basedOn w:val="Intestazionemessaggio"/>
    <w:next w:val="Intestazionemessaggio"/>
    <w:pPr>
      <w:spacing w:before="40" w:after="0"/>
      <w:ind w:left="0"/>
    </w:pPr>
    <w:rPr>
      <w:caps/>
      <w:spacing w:val="6"/>
      <w:position w:val="6"/>
      <w:sz w:val="14"/>
    </w:rPr>
  </w:style>
  <w:style w:type="paragraph" w:customStyle="1" w:styleId="Ultimointestazionemessaggio">
    <w:name w:val="Ultimo intestazione messaggio"/>
    <w:basedOn w:val="Intestazionemessaggio"/>
    <w:next w:val="Corpotesto"/>
    <w:pPr>
      <w:pBdr>
        <w:top w:val="double" w:sz="6" w:space="18" w:color="auto"/>
        <w:bottom w:val="double" w:sz="6" w:space="18" w:color="auto"/>
        <w:between w:val="single" w:sz="6" w:space="18" w:color="auto"/>
      </w:pBdr>
      <w:tabs>
        <w:tab w:val="left" w:pos="1267"/>
        <w:tab w:val="left" w:pos="2938"/>
        <w:tab w:val="left" w:pos="5245"/>
        <w:tab w:val="right" w:pos="7655"/>
      </w:tabs>
      <w:spacing w:before="13"/>
      <w:ind w:left="0"/>
    </w:p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paragraph" w:styleId="Corpodeltesto2">
    <w:name w:val="Body Text 2"/>
    <w:basedOn w:val="Normale"/>
    <w:pPr>
      <w:jc w:val="both"/>
    </w:pPr>
  </w:style>
  <w:style w:type="paragraph" w:styleId="Didascalia">
    <w:name w:val="caption"/>
    <w:basedOn w:val="Normale"/>
    <w:next w:val="Normale"/>
    <w:qFormat/>
    <w:pPr>
      <w:framePr w:w="8640" w:h="1440" w:wrap="notBeside" w:vAnchor="page" w:hAnchor="margin" w:xAlign="center" w:y="889" w:anchorLock="1"/>
      <w:tabs>
        <w:tab w:val="left" w:pos="2835"/>
      </w:tabs>
      <w:ind w:right="-7"/>
      <w:jc w:val="center"/>
    </w:pPr>
    <w:rPr>
      <w:b/>
      <w:i/>
      <w:color w:val="000080"/>
      <w:sz w:val="22"/>
    </w:rPr>
  </w:style>
  <w:style w:type="paragraph" w:styleId="Intestazione">
    <w:name w:val="header"/>
    <w:basedOn w:val="Normale"/>
    <w:rsid w:val="00060330"/>
    <w:pPr>
      <w:tabs>
        <w:tab w:val="center" w:pos="4819"/>
        <w:tab w:val="right" w:pos="9638"/>
      </w:tabs>
    </w:pPr>
    <w:rPr>
      <w:sz w:val="20"/>
    </w:rPr>
  </w:style>
  <w:style w:type="paragraph" w:styleId="Pidipagina">
    <w:name w:val="footer"/>
    <w:basedOn w:val="Normale"/>
    <w:rsid w:val="00060330"/>
    <w:pPr>
      <w:tabs>
        <w:tab w:val="center" w:pos="4819"/>
        <w:tab w:val="right" w:pos="9638"/>
      </w:tabs>
    </w:pPr>
    <w:rPr>
      <w:sz w:val="20"/>
    </w:rPr>
  </w:style>
  <w:style w:type="character" w:styleId="Collegamentoipertestuale">
    <w:name w:val="Hyperlink"/>
    <w:rsid w:val="00060330"/>
    <w:rPr>
      <w:color w:val="0000FF"/>
      <w:u w:val="single"/>
    </w:rPr>
  </w:style>
  <w:style w:type="paragraph" w:styleId="Testofumetto">
    <w:name w:val="Balloon Text"/>
    <w:basedOn w:val="Normale"/>
    <w:semiHidden/>
    <w:rsid w:val="001C318B"/>
    <w:rPr>
      <w:rFonts w:ascii="Tahoma" w:hAnsi="Tahoma" w:cs="Tahoma"/>
      <w:sz w:val="16"/>
      <w:szCs w:val="16"/>
    </w:rPr>
  </w:style>
  <w:style w:type="table" w:styleId="Grigliatabella">
    <w:name w:val="Table Grid"/>
    <w:basedOn w:val="Tabellanormale"/>
    <w:rsid w:val="00CB3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AA08B0"/>
    <w:pPr>
      <w:spacing w:after="200" w:line="276" w:lineRule="auto"/>
      <w:ind w:left="720"/>
      <w:contextualSpacing/>
    </w:pPr>
    <w:rPr>
      <w:rFonts w:ascii="Calibri" w:eastAsia="Calibri" w:hAnsi="Calibri"/>
      <w:sz w:val="22"/>
      <w:szCs w:val="22"/>
      <w:lang w:eastAsia="en-US"/>
    </w:rPr>
  </w:style>
  <w:style w:type="table" w:styleId="Tabellaclassica3">
    <w:name w:val="Table Classic 3"/>
    <w:basedOn w:val="Tabellanormale"/>
    <w:rsid w:val="00AA08B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acolori2">
    <w:name w:val="Table Colorful 2"/>
    <w:basedOn w:val="Tabellanormale"/>
    <w:rsid w:val="008B7A4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rmaleWeb">
    <w:name w:val="Normal (Web)"/>
    <w:basedOn w:val="Normale"/>
    <w:uiPriority w:val="99"/>
    <w:unhideWhenUsed/>
    <w:qFormat/>
    <w:rsid w:val="00612E7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664433422">
      <w:bodyDiv w:val="1"/>
      <w:marLeft w:val="0"/>
      <w:marRight w:val="0"/>
      <w:marTop w:val="0"/>
      <w:marBottom w:val="0"/>
      <w:divBdr>
        <w:top w:val="none" w:sz="0" w:space="0" w:color="auto"/>
        <w:left w:val="none" w:sz="0" w:space="0" w:color="auto"/>
        <w:bottom w:val="none" w:sz="0" w:space="0" w:color="auto"/>
        <w:right w:val="none" w:sz="0" w:space="0" w:color="auto"/>
      </w:divBdr>
      <w:divsChild>
        <w:div w:id="1665278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abria.us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abria@usb.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Carta intestata</vt:lpstr>
    </vt:vector>
  </TitlesOfParts>
  <Company>OEM Registered</Company>
  <LinksUpToDate>false</LinksUpToDate>
  <CharactersWithSpaces>2725</CharactersWithSpaces>
  <SharedDoc>false</SharedDoc>
  <HLinks>
    <vt:vector size="12" baseType="variant">
      <vt:variant>
        <vt:i4>2621501</vt:i4>
      </vt:variant>
      <vt:variant>
        <vt:i4>3</vt:i4>
      </vt:variant>
      <vt:variant>
        <vt:i4>0</vt:i4>
      </vt:variant>
      <vt:variant>
        <vt:i4>5</vt:i4>
      </vt:variant>
      <vt:variant>
        <vt:lpwstr>http://www.calabria.usb.it/</vt:lpwstr>
      </vt:variant>
      <vt:variant>
        <vt:lpwstr/>
      </vt:variant>
      <vt:variant>
        <vt:i4>983079</vt:i4>
      </vt:variant>
      <vt:variant>
        <vt:i4>0</vt:i4>
      </vt:variant>
      <vt:variant>
        <vt:i4>0</vt:i4>
      </vt:variant>
      <vt:variant>
        <vt:i4>5</vt:i4>
      </vt:variant>
      <vt:variant>
        <vt:lpwstr>mailto:calabria@usb.it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USB-RdB</dc:creator>
  <cp:lastModifiedBy>Asus</cp:lastModifiedBy>
  <cp:revision>2</cp:revision>
  <cp:lastPrinted>2013-03-08T10:16:00Z</cp:lastPrinted>
  <dcterms:created xsi:type="dcterms:W3CDTF">2017-04-11T13:41:00Z</dcterms:created>
  <dcterms:modified xsi:type="dcterms:W3CDTF">2017-04-11T13:41:00Z</dcterms:modified>
</cp:coreProperties>
</file>