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11" w:rsidRDefault="00827111" w:rsidP="00103E24">
      <w:pPr>
        <w:tabs>
          <w:tab w:val="left" w:pos="3285"/>
          <w:tab w:val="left" w:pos="7035"/>
        </w:tabs>
        <w:ind w:left="720" w:right="720"/>
      </w:pPr>
      <w:r>
        <w:tab/>
      </w:r>
      <w:r>
        <w:tab/>
      </w:r>
      <w:r w:rsidRPr="00D44242">
        <w:br w:type="textWrapping" w:clear="all"/>
      </w:r>
    </w:p>
    <w:p w:rsidR="00827111" w:rsidRDefault="00827111" w:rsidP="00103E24">
      <w:pPr>
        <w:ind w:left="720" w:right="720" w:firstLine="720"/>
        <w:jc w:val="center"/>
        <w:rPr>
          <w:b/>
          <w:sz w:val="32"/>
          <w:szCs w:val="32"/>
          <w:u w:val="single"/>
        </w:rPr>
      </w:pPr>
      <w:r w:rsidRPr="00B33A7E">
        <w:rPr>
          <w:b/>
          <w:sz w:val="32"/>
          <w:szCs w:val="32"/>
          <w:u w:val="single"/>
        </w:rPr>
        <w:t>MOZIONE DELL’ASSEMBLEA DEI LAVORATORI DI ROMA-TUSCOLANO</w:t>
      </w:r>
    </w:p>
    <w:p w:rsidR="00827111" w:rsidRDefault="00827111" w:rsidP="00103E24">
      <w:pPr>
        <w:ind w:left="720" w:right="720"/>
        <w:rPr>
          <w:b/>
          <w:sz w:val="24"/>
          <w:szCs w:val="24"/>
          <w:u w:val="single"/>
        </w:rPr>
      </w:pPr>
    </w:p>
    <w:p w:rsidR="00827111" w:rsidRDefault="00827111" w:rsidP="00103E24">
      <w:pPr>
        <w:ind w:left="720" w:right="720"/>
        <w:jc w:val="both"/>
        <w:rPr>
          <w:sz w:val="24"/>
          <w:szCs w:val="24"/>
        </w:rPr>
      </w:pPr>
      <w:r>
        <w:rPr>
          <w:sz w:val="24"/>
          <w:szCs w:val="24"/>
        </w:rPr>
        <w:t>I Lavoratori della Sede di Roma Tuscolano, riuniti in assemblee quotidiane a partire dal 22/10/2012, esprimono il loro pieno dissenso alla politica governativa dei tagli indiscriminati alla spesa pubblica che investono parti importanti  dello Stato Sociale del nostro paese (Scuola, Sanità, Previdenza …) e in particolare protestano contro i tagli agli organici del nostro Ente derivati dalla l. 148/2011 (Brunetta) e della l. 135/2012 (spending review).</w:t>
      </w:r>
    </w:p>
    <w:p w:rsidR="00827111" w:rsidRDefault="00827111" w:rsidP="00103E24">
      <w:pPr>
        <w:ind w:left="720" w:righ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Non siamo rassicurati, come Lavoratori, dal fatto che parte dei tagli previsti verrà coperta da previsti pensionamenti (regna comunque incertezza) e siamo allarmati come cittadini di fronte al fatto che lo Stato in generale e il nostro Ente in particolare, a fronte dei tagli avrà sempre più difficoltà a mantenere un livello accettabile di servizi, spianando così la strada a privatizzazioni e speculazioni.</w:t>
      </w:r>
    </w:p>
    <w:p w:rsidR="00827111" w:rsidRDefault="00827111" w:rsidP="00103E24">
      <w:pPr>
        <w:ind w:left="720" w:righ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Il taglio della spesa pubblica, i costi di una crisi non causata dai Lavoratori, ma dagli stessi poteri forti della Finanza, della Politica corrotta e dell’Evasione Fiscale, che oggi ci chiedono di pagare il conto dei loro banchetti, non può e non deve ricadere sempre su chi ha fatto per intero il proprio dovere di cittadino, lavoratore e contribuente.</w:t>
      </w:r>
    </w:p>
    <w:p w:rsidR="00827111" w:rsidRDefault="00827111" w:rsidP="00103E24">
      <w:pPr>
        <w:ind w:left="720" w:righ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Chiediamo un intervento deciso degli Organi dell’Istituto presso I Ministeri competenti al fine di difendere il Personale e il Ruolo dell’INAIL nella società, nonché, prima di aggredire la spesa dovuta alle retribuzioni dei dipendenti, già falcidiate in ogni modo, di verificare se c’è lo stesso rigore e sobrietà nella stipula dei contratti e delle consulenze con organismi esterni all’Ente.</w:t>
      </w:r>
    </w:p>
    <w:p w:rsidR="00827111" w:rsidRDefault="00827111" w:rsidP="00103E24">
      <w:pPr>
        <w:ind w:left="720" w:righ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Continueremo la nostra mobilitazione per uno Stato più efficiente e giusto fino all’incontro dei vertici dell’Istituto con i Ministeri e la Funzione Pubblica.</w:t>
      </w:r>
    </w:p>
    <w:p w:rsidR="00827111" w:rsidRDefault="00827111" w:rsidP="00103E24">
      <w:pPr>
        <w:ind w:left="720" w:right="720"/>
      </w:pPr>
    </w:p>
    <w:sectPr w:rsidR="00827111" w:rsidSect="00B742AD">
      <w:pgSz w:w="11906" w:h="16838"/>
      <w:pgMar w:top="426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BF2"/>
    <w:rsid w:val="00091573"/>
    <w:rsid w:val="000E5BF2"/>
    <w:rsid w:val="00103E24"/>
    <w:rsid w:val="003317E3"/>
    <w:rsid w:val="00393761"/>
    <w:rsid w:val="004731A7"/>
    <w:rsid w:val="006F6813"/>
    <w:rsid w:val="007330C1"/>
    <w:rsid w:val="00827111"/>
    <w:rsid w:val="00966722"/>
    <w:rsid w:val="00AC1080"/>
    <w:rsid w:val="00B33A7E"/>
    <w:rsid w:val="00B65D6A"/>
    <w:rsid w:val="00B742AD"/>
    <w:rsid w:val="00BE0D69"/>
    <w:rsid w:val="00BE4D1F"/>
    <w:rsid w:val="00CE1DE6"/>
    <w:rsid w:val="00D44242"/>
    <w:rsid w:val="00D511C1"/>
    <w:rsid w:val="00D81641"/>
    <w:rsid w:val="00E1260A"/>
    <w:rsid w:val="00E51E62"/>
    <w:rsid w:val="00F27D6F"/>
    <w:rsid w:val="00FE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5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274</Words>
  <Characters>1563</Characters>
  <Application>Microsoft Office Outlook</Application>
  <DocSecurity>0</DocSecurity>
  <Lines>0</Lines>
  <Paragraphs>0</Paragraphs>
  <ScaleCrop>false</ScaleCrop>
  <Company>INAIL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xf32897</dc:creator>
  <cp:keywords/>
  <dc:description/>
  <cp:lastModifiedBy>XF29858</cp:lastModifiedBy>
  <cp:revision>2</cp:revision>
  <cp:lastPrinted>2012-10-26T13:10:00Z</cp:lastPrinted>
  <dcterms:created xsi:type="dcterms:W3CDTF">2012-11-22T14:32:00Z</dcterms:created>
  <dcterms:modified xsi:type="dcterms:W3CDTF">2012-11-22T14:32:00Z</dcterms:modified>
</cp:coreProperties>
</file>