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96" w:rsidRPr="00A412CD" w:rsidRDefault="00FB0096" w:rsidP="00FB0096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</w:t>
      </w:r>
      <w:bookmarkStart w:id="0" w:name="_GoBack"/>
      <w:bookmarkEnd w:id="0"/>
      <w:r w:rsidRPr="00A412CD">
        <w:rPr>
          <w:b w:val="0"/>
          <w:bCs w:val="0"/>
          <w:sz w:val="24"/>
          <w:szCs w:val="24"/>
        </w:rPr>
        <w:t>lenco delle 46 posizioni di livello dirigenziale generale contenute nella proposta di nuovo Ordinamento delle funzioni centrali e periferiche dell’INPS:</w:t>
      </w:r>
    </w:p>
    <w:p w:rsidR="00FB0096" w:rsidRDefault="00FB0096" w:rsidP="00FB0096">
      <w:p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Segreteria tecnica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Relazioni Esterne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Audit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Studi e ricerche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Servizio agli utenti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Sede virtuale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Pianificazione, bilanci e controllo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Contabilità, tesoreria e fiscalità generale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Controllo di gestione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Entrate e verifica amministrativa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Gestione obbligo contributivo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Accertamento e gestione credito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Prestazioni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Pensioni e posizione assicurativa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Sostegno del reddito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Assistenza e invalidità civile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Fondi di solidarietà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Credito e welfare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Casellari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Innovazione, processi e sistemi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Risorse umane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Ispettorato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Organizzazione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Formazione e sviluppo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Sistemi informativi e telecomunicazioni (</w:t>
      </w:r>
      <w:proofErr w:type="spellStart"/>
      <w:r w:rsidRPr="00A412CD">
        <w:rPr>
          <w:b w:val="0"/>
          <w:bCs w:val="0"/>
          <w:sz w:val="24"/>
          <w:szCs w:val="24"/>
        </w:rPr>
        <w:t>ICT</w:t>
      </w:r>
      <w:proofErr w:type="spellEnd"/>
      <w:r w:rsidRPr="00A412CD">
        <w:rPr>
          <w:b w:val="0"/>
          <w:bCs w:val="0"/>
          <w:sz w:val="24"/>
          <w:szCs w:val="24"/>
        </w:rPr>
        <w:t>)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Risorse strumentali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Acquisti e logistica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Lavori e patrimonio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Archivi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Organismo indipendente di valutazione (</w:t>
      </w:r>
      <w:proofErr w:type="spellStart"/>
      <w:r w:rsidRPr="00A412CD">
        <w:rPr>
          <w:b w:val="0"/>
          <w:bCs w:val="0"/>
          <w:sz w:val="24"/>
          <w:szCs w:val="24"/>
        </w:rPr>
        <w:t>OIV</w:t>
      </w:r>
      <w:proofErr w:type="spellEnd"/>
      <w:r w:rsidRPr="00A412CD">
        <w:rPr>
          <w:b w:val="0"/>
          <w:bCs w:val="0"/>
          <w:sz w:val="24"/>
          <w:szCs w:val="24"/>
        </w:rPr>
        <w:t>)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Direzione di coordinamento metropolitano di Roma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Direzione regionale Piemonte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Direzione regionale Lombardia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Direzione regionale Veneto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Direzione regionale Friuli Venezia Giulia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Direzione regionale Emilia Romagna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Direzione regionale Liguria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Direzione regionale Toscana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Direzione regionale Marche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Direzione regionale Lazio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Direzione regionale Abruzzo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Direzione regionale Campania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Direzione regionale Puglia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Direzione regionale Calabria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Direzione regionale Sicilia</w:t>
      </w:r>
    </w:p>
    <w:p w:rsidR="00FB0096" w:rsidRPr="00A412CD" w:rsidRDefault="00FB0096" w:rsidP="00FB009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412CD">
        <w:rPr>
          <w:b w:val="0"/>
          <w:bCs w:val="0"/>
          <w:sz w:val="24"/>
          <w:szCs w:val="24"/>
        </w:rPr>
        <w:t>Direzione regionale Sardegna</w:t>
      </w:r>
    </w:p>
    <w:p w:rsidR="00FB0096" w:rsidRPr="00A412CD" w:rsidRDefault="00FB0096" w:rsidP="00FB0096">
      <w:pPr>
        <w:jc w:val="both"/>
        <w:rPr>
          <w:b w:val="0"/>
          <w:bCs w:val="0"/>
          <w:sz w:val="24"/>
          <w:szCs w:val="24"/>
        </w:rPr>
      </w:pPr>
    </w:p>
    <w:p w:rsidR="008E06C2" w:rsidRDefault="008E06C2"/>
    <w:sectPr w:rsidR="008E0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36F52"/>
    <w:multiLevelType w:val="hybridMultilevel"/>
    <w:tmpl w:val="4DBA63A2"/>
    <w:lvl w:ilvl="0" w:tplc="6846DAB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96"/>
    <w:rsid w:val="008E06C2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USB Nazionale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Stampa</dc:creator>
  <cp:lastModifiedBy>Ufficio Stampa</cp:lastModifiedBy>
  <cp:revision>1</cp:revision>
  <dcterms:created xsi:type="dcterms:W3CDTF">2016-06-08T11:47:00Z</dcterms:created>
  <dcterms:modified xsi:type="dcterms:W3CDTF">2016-06-08T11:49:00Z</dcterms:modified>
</cp:coreProperties>
</file>