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CellMar>
          <w:left w:w="0" w:type="dxa"/>
          <w:right w:w="0" w:type="dxa"/>
        </w:tblCellMar>
        <w:tblLook w:val="04A0"/>
      </w:tblPr>
      <w:tblGrid>
        <w:gridCol w:w="4746"/>
        <w:gridCol w:w="4731"/>
      </w:tblGrid>
      <w:tr w:rsidR="00347A74" w:rsidTr="00C551B9">
        <w:tc>
          <w:tcPr>
            <w:tcW w:w="4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A74" w:rsidRDefault="00347A74" w:rsidP="00C551B9">
            <w:r>
              <w:rPr>
                <w:noProof/>
              </w:rPr>
              <w:drawing>
                <wp:inline distT="0" distB="0" distL="0" distR="0">
                  <wp:extent cx="1419225" cy="1419225"/>
                  <wp:effectExtent l="0" t="0" r="9525" b="9525"/>
                  <wp:docPr id="2" name="Immagine 2" descr="Descrizione: usb_logo_4c_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usb_logo_4c_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A74" w:rsidRDefault="00347A74" w:rsidP="00C551B9">
            <w:pPr>
              <w:jc w:val="right"/>
            </w:pPr>
            <w:r>
              <w:t> </w:t>
            </w:r>
          </w:p>
          <w:p w:rsidR="00347A74" w:rsidRDefault="00347A74" w:rsidP="00C551B9">
            <w:pPr>
              <w:jc w:val="right"/>
            </w:pPr>
            <w:r>
              <w:t> </w:t>
            </w:r>
          </w:p>
        </w:tc>
      </w:tr>
    </w:tbl>
    <w:p w:rsidR="00347A74" w:rsidRDefault="00347A74" w:rsidP="00347A74">
      <w:pPr>
        <w:ind w:left="142"/>
      </w:pPr>
      <w:r>
        <w:t> </w:t>
      </w:r>
    </w:p>
    <w:p w:rsidR="00347A74" w:rsidRPr="007447A7" w:rsidRDefault="00347A74" w:rsidP="00347A74">
      <w:pPr>
        <w:ind w:firstLine="15"/>
        <w:jc w:val="center"/>
        <w:rPr>
          <w:sz w:val="32"/>
          <w:szCs w:val="32"/>
        </w:rPr>
      </w:pPr>
      <w:r w:rsidRPr="007447A7">
        <w:rPr>
          <w:sz w:val="32"/>
          <w:szCs w:val="32"/>
        </w:rPr>
        <w:t>COMUNICATO STAMPA</w:t>
      </w:r>
    </w:p>
    <w:p w:rsidR="00ED0DDA" w:rsidRPr="007447A7" w:rsidRDefault="00ED0DDA" w:rsidP="00347A74">
      <w:pPr>
        <w:ind w:firstLine="15"/>
        <w:jc w:val="center"/>
        <w:rPr>
          <w:sz w:val="32"/>
          <w:szCs w:val="32"/>
        </w:rPr>
      </w:pPr>
    </w:p>
    <w:p w:rsidR="00806E1B" w:rsidRPr="007447A7" w:rsidRDefault="00806E1B" w:rsidP="00347A74">
      <w:pPr>
        <w:ind w:firstLine="15"/>
        <w:jc w:val="center"/>
        <w:rPr>
          <w:sz w:val="32"/>
          <w:szCs w:val="32"/>
        </w:rPr>
      </w:pPr>
      <w:r w:rsidRPr="007447A7">
        <w:rPr>
          <w:sz w:val="32"/>
          <w:szCs w:val="32"/>
        </w:rPr>
        <w:t>CONTRO LA CHISURA DEL CENTRO RIABILITAZIONE ULSS 6 DI CREAZZO</w:t>
      </w:r>
    </w:p>
    <w:p w:rsidR="00806E1B" w:rsidRPr="007447A7" w:rsidRDefault="00806E1B" w:rsidP="00347A74">
      <w:pPr>
        <w:ind w:firstLine="15"/>
        <w:jc w:val="center"/>
        <w:rPr>
          <w:sz w:val="32"/>
          <w:szCs w:val="32"/>
        </w:rPr>
      </w:pPr>
    </w:p>
    <w:p w:rsidR="00806E1B" w:rsidRPr="007447A7" w:rsidRDefault="00806E1B" w:rsidP="00347A74">
      <w:pPr>
        <w:ind w:firstLine="15"/>
        <w:jc w:val="center"/>
        <w:rPr>
          <w:sz w:val="32"/>
          <w:szCs w:val="32"/>
        </w:rPr>
      </w:pPr>
      <w:r w:rsidRPr="007447A7">
        <w:rPr>
          <w:sz w:val="32"/>
          <w:szCs w:val="32"/>
        </w:rPr>
        <w:t>RACCOLTE 400 FIRME IN POCHE ORE SOTTO LA PIOGGIA</w:t>
      </w:r>
    </w:p>
    <w:p w:rsidR="00ED0DDA" w:rsidRDefault="00ED0DDA" w:rsidP="00347A74">
      <w:pPr>
        <w:ind w:firstLine="15"/>
        <w:jc w:val="center"/>
        <w:rPr>
          <w:sz w:val="24"/>
          <w:szCs w:val="24"/>
        </w:rPr>
      </w:pPr>
    </w:p>
    <w:p w:rsidR="00455D98" w:rsidRPr="008C31B9" w:rsidRDefault="00806E1B" w:rsidP="008C31B9">
      <w:pPr>
        <w:ind w:firstLine="15"/>
        <w:jc w:val="both"/>
        <w:rPr>
          <w:b w:val="0"/>
          <w:sz w:val="28"/>
          <w:szCs w:val="28"/>
        </w:rPr>
      </w:pPr>
      <w:r w:rsidRPr="008C31B9">
        <w:rPr>
          <w:b w:val="0"/>
          <w:sz w:val="28"/>
          <w:szCs w:val="28"/>
        </w:rPr>
        <w:t>Raccolte 400 firme al mercato rionale di Creazzo  sabato 29 settembre dalle 9.00 alle 12.00 dai lavoratori e delegati sindacali Usb; è emersa la grande indignazione dei cittadini..che non erano a conoscenza della volont</w:t>
      </w:r>
      <w:r w:rsidR="00ED0DDA" w:rsidRPr="008C31B9">
        <w:rPr>
          <w:b w:val="0"/>
          <w:sz w:val="28"/>
          <w:szCs w:val="28"/>
        </w:rPr>
        <w:t>à</w:t>
      </w:r>
      <w:r w:rsidR="00CD493C">
        <w:rPr>
          <w:b w:val="0"/>
          <w:sz w:val="28"/>
          <w:szCs w:val="28"/>
        </w:rPr>
        <w:t xml:space="preserve"> </w:t>
      </w:r>
      <w:r w:rsidR="00455D98" w:rsidRPr="008C31B9">
        <w:rPr>
          <w:b w:val="0"/>
          <w:sz w:val="28"/>
          <w:szCs w:val="28"/>
        </w:rPr>
        <w:t>Aziendale</w:t>
      </w:r>
      <w:r w:rsidR="00CD493C">
        <w:rPr>
          <w:b w:val="0"/>
          <w:sz w:val="28"/>
          <w:szCs w:val="28"/>
        </w:rPr>
        <w:t xml:space="preserve"> </w:t>
      </w:r>
      <w:proofErr w:type="spellStart"/>
      <w:r w:rsidRPr="008C31B9">
        <w:rPr>
          <w:b w:val="0"/>
          <w:sz w:val="28"/>
          <w:szCs w:val="28"/>
        </w:rPr>
        <w:t>Ulss</w:t>
      </w:r>
      <w:proofErr w:type="spellEnd"/>
      <w:r w:rsidRPr="008C31B9">
        <w:rPr>
          <w:b w:val="0"/>
          <w:sz w:val="28"/>
          <w:szCs w:val="28"/>
        </w:rPr>
        <w:t xml:space="preserve"> 6 di chiudere questo importante centro</w:t>
      </w:r>
      <w:r w:rsidR="00455D98" w:rsidRPr="008C31B9">
        <w:rPr>
          <w:b w:val="0"/>
          <w:sz w:val="28"/>
          <w:szCs w:val="28"/>
        </w:rPr>
        <w:t xml:space="preserve"> sul territorio</w:t>
      </w:r>
      <w:r w:rsidRPr="008C31B9">
        <w:rPr>
          <w:b w:val="0"/>
          <w:sz w:val="28"/>
          <w:szCs w:val="28"/>
        </w:rPr>
        <w:t xml:space="preserve"> che offre l’assistenza a circa 300 utenti all’anno</w:t>
      </w:r>
      <w:r w:rsidR="00455D98" w:rsidRPr="008C31B9">
        <w:rPr>
          <w:b w:val="0"/>
          <w:sz w:val="28"/>
          <w:szCs w:val="28"/>
        </w:rPr>
        <w:t xml:space="preserve">. Una decisione peraltro in controtendenza con il piano socio sanitario regionale che al contrario da indicazioni di </w:t>
      </w:r>
      <w:r w:rsidR="007447A7">
        <w:rPr>
          <w:b w:val="0"/>
          <w:sz w:val="28"/>
          <w:szCs w:val="28"/>
        </w:rPr>
        <w:t>“</w:t>
      </w:r>
      <w:r w:rsidR="00455D98" w:rsidRPr="008C31B9">
        <w:rPr>
          <w:b w:val="0"/>
          <w:sz w:val="28"/>
          <w:szCs w:val="28"/>
        </w:rPr>
        <w:t>spostare</w:t>
      </w:r>
      <w:r w:rsidR="007447A7">
        <w:rPr>
          <w:b w:val="0"/>
          <w:sz w:val="28"/>
          <w:szCs w:val="28"/>
        </w:rPr>
        <w:t>”</w:t>
      </w:r>
      <w:r w:rsidR="00455D98" w:rsidRPr="008C31B9">
        <w:rPr>
          <w:b w:val="0"/>
          <w:sz w:val="28"/>
          <w:szCs w:val="28"/>
        </w:rPr>
        <w:t xml:space="preserve"> sempre più certi servizi sanitari vero il territorio. Siamo stati informati che neppure il Sindac</w:t>
      </w:r>
      <w:r w:rsidR="008C31B9" w:rsidRPr="008C31B9">
        <w:rPr>
          <w:b w:val="0"/>
          <w:sz w:val="28"/>
          <w:szCs w:val="28"/>
        </w:rPr>
        <w:t>i</w:t>
      </w:r>
      <w:r w:rsidR="00455D98" w:rsidRPr="008C31B9">
        <w:rPr>
          <w:b w:val="0"/>
          <w:sz w:val="28"/>
          <w:szCs w:val="28"/>
        </w:rPr>
        <w:t xml:space="preserve"> e assessori compenti dei  comuni della zona erano a conoscenza.</w:t>
      </w:r>
    </w:p>
    <w:p w:rsidR="00455D98" w:rsidRPr="008C31B9" w:rsidRDefault="00CD493C" w:rsidP="008C31B9">
      <w:pPr>
        <w:ind w:firstLine="1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Sono state </w:t>
      </w:r>
      <w:r w:rsidR="00455D98" w:rsidRPr="008C31B9">
        <w:rPr>
          <w:b w:val="0"/>
          <w:sz w:val="28"/>
          <w:szCs w:val="28"/>
        </w:rPr>
        <w:t xml:space="preserve">400 </w:t>
      </w:r>
      <w:r>
        <w:rPr>
          <w:b w:val="0"/>
          <w:sz w:val="28"/>
          <w:szCs w:val="28"/>
        </w:rPr>
        <w:t xml:space="preserve">le </w:t>
      </w:r>
      <w:r w:rsidR="00455D98" w:rsidRPr="008C31B9">
        <w:rPr>
          <w:b w:val="0"/>
          <w:sz w:val="28"/>
          <w:szCs w:val="28"/>
        </w:rPr>
        <w:t>firme raccolte sotto la pioggia in una giornata poco frequentata al mercato rionale, sono un segnale evidente..addirittu</w:t>
      </w:r>
      <w:r>
        <w:rPr>
          <w:b w:val="0"/>
          <w:sz w:val="28"/>
          <w:szCs w:val="28"/>
        </w:rPr>
        <w:t>r</w:t>
      </w:r>
      <w:r w:rsidR="00455D98" w:rsidRPr="008C31B9">
        <w:rPr>
          <w:b w:val="0"/>
          <w:sz w:val="28"/>
          <w:szCs w:val="28"/>
        </w:rPr>
        <w:t xml:space="preserve">a molti, </w:t>
      </w:r>
      <w:r>
        <w:rPr>
          <w:b w:val="0"/>
          <w:sz w:val="28"/>
          <w:szCs w:val="28"/>
        </w:rPr>
        <w:t xml:space="preserve"> </w:t>
      </w:r>
      <w:r w:rsidR="00455D98" w:rsidRPr="008C31B9">
        <w:rPr>
          <w:b w:val="0"/>
          <w:sz w:val="28"/>
          <w:szCs w:val="28"/>
        </w:rPr>
        <w:t>informati dal passaparola</w:t>
      </w:r>
      <w:r>
        <w:rPr>
          <w:b w:val="0"/>
          <w:sz w:val="28"/>
          <w:szCs w:val="28"/>
        </w:rPr>
        <w:t>,</w:t>
      </w:r>
      <w:r w:rsidR="00455D98" w:rsidRPr="008C31B9">
        <w:rPr>
          <w:b w:val="0"/>
          <w:sz w:val="28"/>
          <w:szCs w:val="28"/>
        </w:rPr>
        <w:t xml:space="preserve"> sono giunti nella piazza di fronte al </w:t>
      </w:r>
      <w:r w:rsidR="008C31B9" w:rsidRPr="008C31B9">
        <w:rPr>
          <w:b w:val="0"/>
          <w:sz w:val="28"/>
          <w:szCs w:val="28"/>
        </w:rPr>
        <w:t>C</w:t>
      </w:r>
      <w:r w:rsidR="00455D98" w:rsidRPr="008C31B9">
        <w:rPr>
          <w:b w:val="0"/>
          <w:sz w:val="28"/>
          <w:szCs w:val="28"/>
        </w:rPr>
        <w:t>omune per sostenere la raccolta firme.</w:t>
      </w:r>
    </w:p>
    <w:p w:rsidR="00ED0DDA" w:rsidRPr="008C31B9" w:rsidRDefault="00455D98" w:rsidP="008C31B9">
      <w:pPr>
        <w:ind w:firstLine="15"/>
        <w:jc w:val="both"/>
        <w:rPr>
          <w:b w:val="0"/>
          <w:sz w:val="28"/>
          <w:szCs w:val="28"/>
        </w:rPr>
      </w:pPr>
      <w:r w:rsidRPr="008C31B9">
        <w:rPr>
          <w:b w:val="0"/>
          <w:sz w:val="28"/>
          <w:szCs w:val="28"/>
        </w:rPr>
        <w:t>Luned</w:t>
      </w:r>
      <w:r w:rsidR="007447A7">
        <w:rPr>
          <w:b w:val="0"/>
          <w:sz w:val="28"/>
          <w:szCs w:val="28"/>
        </w:rPr>
        <w:t>ì</w:t>
      </w:r>
      <w:r w:rsidRPr="008C31B9">
        <w:rPr>
          <w:b w:val="0"/>
          <w:sz w:val="28"/>
          <w:szCs w:val="28"/>
        </w:rPr>
        <w:t xml:space="preserve"> avremo un confronto con l’assessore al Sociale del Comune di </w:t>
      </w:r>
      <w:r w:rsidR="00ED0DDA" w:rsidRPr="008C31B9">
        <w:rPr>
          <w:b w:val="0"/>
          <w:sz w:val="28"/>
          <w:szCs w:val="28"/>
        </w:rPr>
        <w:t>C</w:t>
      </w:r>
      <w:r w:rsidRPr="008C31B9">
        <w:rPr>
          <w:b w:val="0"/>
          <w:sz w:val="28"/>
          <w:szCs w:val="28"/>
        </w:rPr>
        <w:t>reazzo e la Dirigente del distretto, marted</w:t>
      </w:r>
      <w:r w:rsidR="00ED0DDA" w:rsidRPr="008C31B9">
        <w:rPr>
          <w:b w:val="0"/>
          <w:sz w:val="28"/>
          <w:szCs w:val="28"/>
        </w:rPr>
        <w:t>ì</w:t>
      </w:r>
      <w:r w:rsidRPr="008C31B9">
        <w:rPr>
          <w:b w:val="0"/>
          <w:sz w:val="28"/>
          <w:szCs w:val="28"/>
        </w:rPr>
        <w:t xml:space="preserve"> port</w:t>
      </w:r>
      <w:r w:rsidR="00ED0DDA" w:rsidRPr="008C31B9">
        <w:rPr>
          <w:b w:val="0"/>
          <w:sz w:val="28"/>
          <w:szCs w:val="28"/>
        </w:rPr>
        <w:t>e</w:t>
      </w:r>
      <w:r w:rsidRPr="008C31B9">
        <w:rPr>
          <w:b w:val="0"/>
          <w:sz w:val="28"/>
          <w:szCs w:val="28"/>
        </w:rPr>
        <w:t xml:space="preserve">remo la problematica all’incontro sindacale con la Direzione </w:t>
      </w:r>
      <w:proofErr w:type="spellStart"/>
      <w:r w:rsidRPr="008C31B9">
        <w:rPr>
          <w:b w:val="0"/>
          <w:sz w:val="28"/>
          <w:szCs w:val="28"/>
        </w:rPr>
        <w:t>Ulss</w:t>
      </w:r>
      <w:proofErr w:type="spellEnd"/>
      <w:r w:rsidR="00ED0DDA" w:rsidRPr="008C31B9">
        <w:rPr>
          <w:b w:val="0"/>
          <w:sz w:val="28"/>
          <w:szCs w:val="28"/>
        </w:rPr>
        <w:t>.</w:t>
      </w:r>
    </w:p>
    <w:p w:rsidR="008C31B9" w:rsidRPr="008C31B9" w:rsidRDefault="00ED0DDA" w:rsidP="008C31B9">
      <w:pPr>
        <w:ind w:firstLine="15"/>
        <w:jc w:val="both"/>
        <w:rPr>
          <w:b w:val="0"/>
          <w:sz w:val="28"/>
          <w:szCs w:val="28"/>
        </w:rPr>
      </w:pPr>
      <w:r w:rsidRPr="008C31B9">
        <w:rPr>
          <w:b w:val="0"/>
          <w:sz w:val="28"/>
          <w:szCs w:val="28"/>
        </w:rPr>
        <w:t xml:space="preserve">Il </w:t>
      </w:r>
      <w:r w:rsidR="008C31B9" w:rsidRPr="008C31B9">
        <w:rPr>
          <w:b w:val="0"/>
          <w:sz w:val="28"/>
          <w:szCs w:val="28"/>
        </w:rPr>
        <w:t>S</w:t>
      </w:r>
      <w:r w:rsidRPr="008C31B9">
        <w:rPr>
          <w:b w:val="0"/>
          <w:sz w:val="28"/>
          <w:szCs w:val="28"/>
        </w:rPr>
        <w:t>eminario di Vicenza che in questo “progetto”,</w:t>
      </w:r>
      <w:bookmarkStart w:id="0" w:name="_GoBack"/>
      <w:bookmarkEnd w:id="0"/>
      <w:r w:rsidR="008C31B9" w:rsidRPr="008C31B9">
        <w:rPr>
          <w:b w:val="0"/>
          <w:sz w:val="28"/>
          <w:szCs w:val="28"/>
        </w:rPr>
        <w:t>d</w:t>
      </w:r>
      <w:r w:rsidRPr="008C31B9">
        <w:rPr>
          <w:b w:val="0"/>
          <w:sz w:val="28"/>
          <w:szCs w:val="28"/>
        </w:rPr>
        <w:t>ov</w:t>
      </w:r>
      <w:r w:rsidR="008C31B9" w:rsidRPr="008C31B9">
        <w:rPr>
          <w:b w:val="0"/>
          <w:sz w:val="28"/>
          <w:szCs w:val="28"/>
        </w:rPr>
        <w:t xml:space="preserve">rebbe </w:t>
      </w:r>
      <w:r w:rsidRPr="008C31B9">
        <w:rPr>
          <w:b w:val="0"/>
          <w:sz w:val="28"/>
          <w:szCs w:val="28"/>
        </w:rPr>
        <w:t xml:space="preserve"> garantire</w:t>
      </w:r>
      <w:r w:rsidR="008C31B9" w:rsidRPr="008C31B9">
        <w:rPr>
          <w:b w:val="0"/>
          <w:sz w:val="28"/>
          <w:szCs w:val="28"/>
        </w:rPr>
        <w:t xml:space="preserve"> in sostituzione,  la riabilitazione degli utenti dei Comuni di Creazzo, Altavilla, </w:t>
      </w:r>
      <w:proofErr w:type="spellStart"/>
      <w:r w:rsidR="008C31B9" w:rsidRPr="008C31B9">
        <w:rPr>
          <w:b w:val="0"/>
          <w:sz w:val="28"/>
          <w:szCs w:val="28"/>
        </w:rPr>
        <w:t>Sovizzo</w:t>
      </w:r>
      <w:proofErr w:type="spellEnd"/>
      <w:r w:rsidR="008C31B9" w:rsidRPr="008C31B9">
        <w:rPr>
          <w:b w:val="0"/>
          <w:sz w:val="28"/>
          <w:szCs w:val="28"/>
        </w:rPr>
        <w:t xml:space="preserve">, </w:t>
      </w:r>
      <w:proofErr w:type="spellStart"/>
      <w:r w:rsidR="008C31B9" w:rsidRPr="008C31B9">
        <w:rPr>
          <w:b w:val="0"/>
          <w:sz w:val="28"/>
          <w:szCs w:val="28"/>
        </w:rPr>
        <w:t>Gambugliano</w:t>
      </w:r>
      <w:proofErr w:type="spellEnd"/>
      <w:r w:rsidR="008C31B9" w:rsidRPr="008C31B9">
        <w:rPr>
          <w:b w:val="0"/>
          <w:sz w:val="28"/>
          <w:szCs w:val="28"/>
        </w:rPr>
        <w:t xml:space="preserve"> </w:t>
      </w:r>
      <w:proofErr w:type="spellStart"/>
      <w:r w:rsidR="008C31B9" w:rsidRPr="008C31B9">
        <w:rPr>
          <w:b w:val="0"/>
          <w:sz w:val="28"/>
          <w:szCs w:val="28"/>
        </w:rPr>
        <w:t>Arcugnano</w:t>
      </w:r>
      <w:proofErr w:type="spellEnd"/>
      <w:r w:rsidR="008C31B9" w:rsidRPr="008C31B9">
        <w:rPr>
          <w:b w:val="0"/>
          <w:sz w:val="28"/>
          <w:szCs w:val="28"/>
        </w:rPr>
        <w:t xml:space="preserve"> ecc</w:t>
      </w:r>
      <w:r w:rsidRPr="008C31B9">
        <w:rPr>
          <w:b w:val="0"/>
          <w:sz w:val="28"/>
          <w:szCs w:val="28"/>
        </w:rPr>
        <w:t>, presenta</w:t>
      </w:r>
      <w:r w:rsidR="007447A7">
        <w:rPr>
          <w:b w:val="0"/>
          <w:sz w:val="28"/>
          <w:szCs w:val="28"/>
        </w:rPr>
        <w:t xml:space="preserve"> inoltre</w:t>
      </w:r>
      <w:r w:rsidRPr="008C31B9">
        <w:rPr>
          <w:b w:val="0"/>
          <w:sz w:val="28"/>
          <w:szCs w:val="28"/>
        </w:rPr>
        <w:t xml:space="preserve"> problematiche logistiche e di sicurezza, che abbiamo</w:t>
      </w:r>
      <w:r w:rsidR="008C31B9" w:rsidRPr="008C31B9">
        <w:rPr>
          <w:b w:val="0"/>
          <w:sz w:val="28"/>
          <w:szCs w:val="28"/>
        </w:rPr>
        <w:t xml:space="preserve"> già</w:t>
      </w:r>
      <w:r w:rsidRPr="008C31B9">
        <w:rPr>
          <w:b w:val="0"/>
          <w:sz w:val="28"/>
          <w:szCs w:val="28"/>
        </w:rPr>
        <w:t xml:space="preserve"> segnalato alla Direzione </w:t>
      </w:r>
      <w:proofErr w:type="spellStart"/>
      <w:r w:rsidRPr="008C31B9">
        <w:rPr>
          <w:b w:val="0"/>
          <w:sz w:val="28"/>
          <w:szCs w:val="28"/>
        </w:rPr>
        <w:t>Ulss</w:t>
      </w:r>
      <w:proofErr w:type="spellEnd"/>
      <w:r w:rsidR="008C31B9" w:rsidRPr="008C31B9">
        <w:rPr>
          <w:b w:val="0"/>
          <w:sz w:val="28"/>
          <w:szCs w:val="28"/>
        </w:rPr>
        <w:t>.</w:t>
      </w:r>
    </w:p>
    <w:p w:rsidR="008C31B9" w:rsidRDefault="008C31B9" w:rsidP="008C31B9">
      <w:pPr>
        <w:ind w:firstLine="15"/>
        <w:jc w:val="both"/>
        <w:rPr>
          <w:b w:val="0"/>
          <w:sz w:val="28"/>
          <w:szCs w:val="28"/>
        </w:rPr>
      </w:pPr>
      <w:r w:rsidRPr="008C31B9">
        <w:rPr>
          <w:b w:val="0"/>
          <w:sz w:val="28"/>
          <w:szCs w:val="28"/>
        </w:rPr>
        <w:t>Abbiamo chiesto di sospendere da subito tutto il Progetto..dopo martedì decideremo nel dettaglio sul sa farsi</w:t>
      </w:r>
      <w:r w:rsidR="00CD493C">
        <w:rPr>
          <w:b w:val="0"/>
          <w:sz w:val="28"/>
          <w:szCs w:val="28"/>
        </w:rPr>
        <w:t xml:space="preserve">; </w:t>
      </w:r>
      <w:r w:rsidRPr="008C31B9">
        <w:rPr>
          <w:b w:val="0"/>
          <w:sz w:val="28"/>
          <w:szCs w:val="28"/>
        </w:rPr>
        <w:t xml:space="preserve">ma se </w:t>
      </w:r>
      <w:r w:rsidR="007447A7">
        <w:rPr>
          <w:b w:val="0"/>
          <w:sz w:val="28"/>
          <w:szCs w:val="28"/>
        </w:rPr>
        <w:t>l</w:t>
      </w:r>
      <w:r w:rsidRPr="008C31B9">
        <w:rPr>
          <w:b w:val="0"/>
          <w:sz w:val="28"/>
          <w:szCs w:val="28"/>
        </w:rPr>
        <w:t xml:space="preserve">’azienda </w:t>
      </w:r>
      <w:proofErr w:type="spellStart"/>
      <w:r w:rsidRPr="008C31B9">
        <w:rPr>
          <w:b w:val="0"/>
          <w:sz w:val="28"/>
          <w:szCs w:val="28"/>
        </w:rPr>
        <w:t>Ulss</w:t>
      </w:r>
      <w:proofErr w:type="spellEnd"/>
      <w:r w:rsidRPr="008C31B9">
        <w:rPr>
          <w:b w:val="0"/>
          <w:sz w:val="28"/>
          <w:szCs w:val="28"/>
        </w:rPr>
        <w:t xml:space="preserve"> non farà un passo indietro è probabile che nel prossimo sabato organizzeremo altre iniziative sindacali con la cittadinanza.</w:t>
      </w:r>
    </w:p>
    <w:p w:rsidR="00CD493C" w:rsidRDefault="00CD493C" w:rsidP="008C31B9">
      <w:pPr>
        <w:ind w:firstLine="15"/>
        <w:jc w:val="both"/>
        <w:rPr>
          <w:b w:val="0"/>
          <w:sz w:val="28"/>
          <w:szCs w:val="28"/>
        </w:rPr>
      </w:pPr>
    </w:p>
    <w:p w:rsidR="007447A7" w:rsidRPr="008C31B9" w:rsidRDefault="007447A7" w:rsidP="007447A7">
      <w:pPr>
        <w:ind w:firstLine="1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IL CENTRO RIABILITAZIONE DI CREAZZO NON SI TOCCA.</w:t>
      </w:r>
    </w:p>
    <w:p w:rsidR="008C31B9" w:rsidRPr="008C31B9" w:rsidRDefault="008C31B9" w:rsidP="008C31B9">
      <w:pPr>
        <w:ind w:firstLine="15"/>
        <w:jc w:val="both"/>
        <w:rPr>
          <w:b w:val="0"/>
          <w:sz w:val="28"/>
          <w:szCs w:val="28"/>
        </w:rPr>
      </w:pPr>
    </w:p>
    <w:p w:rsidR="008C31B9" w:rsidRPr="008C31B9" w:rsidRDefault="008C31B9" w:rsidP="008C31B9">
      <w:pPr>
        <w:ind w:firstLine="15"/>
        <w:jc w:val="both"/>
        <w:rPr>
          <w:b w:val="0"/>
          <w:sz w:val="28"/>
          <w:szCs w:val="28"/>
        </w:rPr>
      </w:pPr>
      <w:r w:rsidRPr="008C31B9">
        <w:rPr>
          <w:b w:val="0"/>
          <w:sz w:val="28"/>
          <w:szCs w:val="28"/>
        </w:rPr>
        <w:t>Vicenza, 29 settembre 2012.</w:t>
      </w:r>
    </w:p>
    <w:p w:rsidR="008C31B9" w:rsidRPr="008C31B9" w:rsidRDefault="008C31B9" w:rsidP="008C31B9">
      <w:pPr>
        <w:ind w:firstLine="15"/>
        <w:jc w:val="both"/>
        <w:rPr>
          <w:b w:val="0"/>
          <w:sz w:val="28"/>
          <w:szCs w:val="28"/>
        </w:rPr>
      </w:pPr>
    </w:p>
    <w:p w:rsidR="00347A74" w:rsidRPr="00642AB9" w:rsidRDefault="008C31B9" w:rsidP="00CD493C">
      <w:pPr>
        <w:ind w:firstLine="15"/>
        <w:jc w:val="both"/>
        <w:rPr>
          <w:sz w:val="24"/>
          <w:szCs w:val="24"/>
        </w:rPr>
      </w:pPr>
      <w:r w:rsidRPr="008C31B9">
        <w:rPr>
          <w:b w:val="0"/>
          <w:sz w:val="28"/>
          <w:szCs w:val="28"/>
        </w:rPr>
        <w:t xml:space="preserve">Per Usb Martelletto </w:t>
      </w:r>
      <w:proofErr w:type="spellStart"/>
      <w:r w:rsidRPr="008C31B9">
        <w:rPr>
          <w:b w:val="0"/>
          <w:sz w:val="28"/>
          <w:szCs w:val="28"/>
        </w:rPr>
        <w:t>Federico-Dal</w:t>
      </w:r>
      <w:proofErr w:type="spellEnd"/>
      <w:r w:rsidRPr="008C31B9">
        <w:rPr>
          <w:b w:val="0"/>
          <w:sz w:val="28"/>
          <w:szCs w:val="28"/>
        </w:rPr>
        <w:t xml:space="preserve"> Bianco Bonifacio</w:t>
      </w:r>
      <w:r w:rsidR="00347A74" w:rsidRPr="00642AB9">
        <w:rPr>
          <w:sz w:val="24"/>
          <w:szCs w:val="24"/>
        </w:rPr>
        <w:tab/>
      </w:r>
    </w:p>
    <w:p w:rsidR="00347A74" w:rsidRPr="00642AB9" w:rsidRDefault="00347A74" w:rsidP="00347A74">
      <w:pPr>
        <w:rPr>
          <w:sz w:val="24"/>
          <w:szCs w:val="24"/>
        </w:rPr>
      </w:pPr>
    </w:p>
    <w:sectPr w:rsidR="00347A74" w:rsidRPr="00642AB9" w:rsidSect="00054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97123"/>
    <w:rsid w:val="00020AC8"/>
    <w:rsid w:val="00054D3E"/>
    <w:rsid w:val="000D7EB7"/>
    <w:rsid w:val="00122A6A"/>
    <w:rsid w:val="00161E01"/>
    <w:rsid w:val="00282AE7"/>
    <w:rsid w:val="00347A74"/>
    <w:rsid w:val="00444585"/>
    <w:rsid w:val="0044604E"/>
    <w:rsid w:val="00455D98"/>
    <w:rsid w:val="005048DE"/>
    <w:rsid w:val="00571159"/>
    <w:rsid w:val="005B18A5"/>
    <w:rsid w:val="00642AB9"/>
    <w:rsid w:val="00671067"/>
    <w:rsid w:val="006833B9"/>
    <w:rsid w:val="00703AD9"/>
    <w:rsid w:val="007447A7"/>
    <w:rsid w:val="007C4ABB"/>
    <w:rsid w:val="00805A54"/>
    <w:rsid w:val="00806E1B"/>
    <w:rsid w:val="008B7F04"/>
    <w:rsid w:val="008C31B9"/>
    <w:rsid w:val="00A40BB9"/>
    <w:rsid w:val="00A6220A"/>
    <w:rsid w:val="00AC02CD"/>
    <w:rsid w:val="00B103FA"/>
    <w:rsid w:val="00CD493C"/>
    <w:rsid w:val="00D036E6"/>
    <w:rsid w:val="00D83712"/>
    <w:rsid w:val="00D97123"/>
    <w:rsid w:val="00DE1960"/>
    <w:rsid w:val="00E05F93"/>
    <w:rsid w:val="00E6517F"/>
    <w:rsid w:val="00ED0DDA"/>
    <w:rsid w:val="00F1098B"/>
    <w:rsid w:val="00FC1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123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D97123"/>
    <w:pPr>
      <w:autoSpaceDE/>
      <w:autoSpaceDN/>
    </w:pPr>
    <w:rPr>
      <w:rFonts w:ascii="Arial" w:hAnsi="Arial" w:cs="Arial"/>
      <w:b w:val="0"/>
      <w:bCs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97123"/>
    <w:rPr>
      <w:rFonts w:ascii="Arial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123"/>
    <w:rPr>
      <w:rFonts w:ascii="Tahoma" w:hAnsi="Tahoma" w:cs="Tahoma"/>
      <w:b/>
      <w:b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123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97123"/>
    <w:pPr>
      <w:autoSpaceDE/>
      <w:autoSpaceDN/>
    </w:pPr>
    <w:rPr>
      <w:rFonts w:ascii="Arial" w:hAnsi="Arial" w:cs="Arial"/>
      <w:b w:val="0"/>
      <w:bCs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7123"/>
    <w:rPr>
      <w:rFonts w:ascii="Arial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123"/>
    <w:rPr>
      <w:rFonts w:ascii="Tahoma" w:hAnsi="Tahoma" w:cs="Tahoma"/>
      <w:b/>
      <w:bCs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D6A7A.0D1CFB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UWP</cp:lastModifiedBy>
  <cp:revision>5</cp:revision>
  <cp:lastPrinted>2012-09-20T13:18:00Z</cp:lastPrinted>
  <dcterms:created xsi:type="dcterms:W3CDTF">2012-09-29T11:57:00Z</dcterms:created>
  <dcterms:modified xsi:type="dcterms:W3CDTF">2012-09-29T12:39:00Z</dcterms:modified>
</cp:coreProperties>
</file>